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65" w:rsidRPr="00FA7057" w:rsidRDefault="00FA7057" w:rsidP="00FA7057">
      <w:pPr>
        <w:jc w:val="center"/>
        <w:rPr>
          <w:b/>
          <w:sz w:val="28"/>
        </w:rPr>
      </w:pPr>
      <w:r w:rsidRPr="00FA7057">
        <w:rPr>
          <w:b/>
          <w:sz w:val="28"/>
        </w:rPr>
        <w:t>Reviewer training workshop for Institutional Reviews</w:t>
      </w:r>
    </w:p>
    <w:p w:rsidR="00FA7057" w:rsidRPr="00FA7057" w:rsidRDefault="00FA7057" w:rsidP="00FA7057">
      <w:pPr>
        <w:jc w:val="center"/>
        <w:rPr>
          <w:b/>
          <w:sz w:val="28"/>
        </w:rPr>
      </w:pPr>
      <w:r w:rsidRPr="00FA7057">
        <w:rPr>
          <w:b/>
          <w:sz w:val="28"/>
        </w:rPr>
        <w:t>Assignment for group work</w:t>
      </w:r>
    </w:p>
    <w:p w:rsidR="00FA7057" w:rsidRDefault="00FA7057" w:rsidP="00FA7057">
      <w:pPr>
        <w:spacing w:line="360" w:lineRule="auto"/>
      </w:pPr>
      <w:r>
        <w:rPr>
          <w:rFonts w:ascii="Arial" w:hAnsi="Arial" w:cs="Arial"/>
          <w:color w:val="222222"/>
          <w:shd w:val="clear" w:color="auto" w:fill="FFFFFF"/>
        </w:rPr>
        <w:t xml:space="preserve">Given below is the typical list of stakeholder meetings to be conducted during the site visit of an IR. </w:t>
      </w:r>
      <w:r w:rsidR="005A1A82" w:rsidRPr="005A1A82">
        <w:rPr>
          <w:rFonts w:ascii="Arial" w:hAnsi="Arial" w:cs="Arial"/>
          <w:b/>
          <w:color w:val="222222"/>
          <w:shd w:val="clear" w:color="auto" w:fill="FFFFFF"/>
        </w:rPr>
        <w:t>For</w:t>
      </w:r>
      <w:r w:rsidR="005A1A82" w:rsidRPr="005A1A82">
        <w:rPr>
          <w:rFonts w:ascii="Arial" w:hAnsi="Arial" w:cs="Arial"/>
          <w:b/>
          <w:color w:val="222222"/>
          <w:shd w:val="clear" w:color="auto" w:fill="FFFFFF"/>
        </w:rPr>
        <w:t xml:space="preserve"> the </w:t>
      </w:r>
      <w:r w:rsidR="005A1A82">
        <w:rPr>
          <w:rFonts w:ascii="Arial" w:hAnsi="Arial" w:cs="Arial"/>
          <w:b/>
          <w:color w:val="222222"/>
          <w:shd w:val="clear" w:color="auto" w:fill="FFFFFF"/>
        </w:rPr>
        <w:t>criterion</w:t>
      </w:r>
      <w:bookmarkStart w:id="0" w:name="_GoBack"/>
      <w:bookmarkEnd w:id="0"/>
      <w:r w:rsidR="005A1A82" w:rsidRPr="005A1A82">
        <w:rPr>
          <w:rFonts w:ascii="Arial" w:hAnsi="Arial" w:cs="Arial"/>
          <w:b/>
          <w:color w:val="222222"/>
          <w:shd w:val="clear" w:color="auto" w:fill="FFFFFF"/>
        </w:rPr>
        <w:t xml:space="preserve"> assigned to your group</w:t>
      </w:r>
      <w:r w:rsidR="005A1A82">
        <w:rPr>
          <w:rFonts w:ascii="Arial" w:hAnsi="Arial" w:cs="Arial"/>
          <w:b/>
          <w:color w:val="222222"/>
          <w:shd w:val="clear" w:color="auto" w:fill="FFFFFF"/>
        </w:rPr>
        <w:t>,</w:t>
      </w:r>
      <w:r w:rsidR="005A1A8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identify the most relevant stakeholder meeting/s for each standard given in the IR manual, and suggest what kind of additional information you can collect other than the information provided by the documentary evidence.</w:t>
      </w:r>
    </w:p>
    <w:tbl>
      <w:tblPr>
        <w:tblW w:w="15045" w:type="dxa"/>
        <w:tblInd w:w="93" w:type="dxa"/>
        <w:tblLook w:val="04A0" w:firstRow="1" w:lastRow="0" w:firstColumn="1" w:lastColumn="0" w:noHBand="0" w:noVBand="1"/>
      </w:tblPr>
      <w:tblGrid>
        <w:gridCol w:w="460"/>
        <w:gridCol w:w="59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05"/>
      </w:tblGrid>
      <w:tr w:rsidR="00FA7057" w:rsidRPr="00FA7057" w:rsidTr="00FA7057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FA7057" w:rsidRDefault="00FA7057" w:rsidP="00FA7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FA7057" w:rsidRDefault="00FA7057" w:rsidP="00FA7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Meeting </w:t>
            </w:r>
          </w:p>
        </w:tc>
        <w:tc>
          <w:tcPr>
            <w:tcW w:w="86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057" w:rsidRPr="00FA7057" w:rsidRDefault="00FA7057" w:rsidP="00FA7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</w:t>
            </w:r>
          </w:p>
        </w:tc>
      </w:tr>
      <w:tr w:rsidR="00FA7057" w:rsidRPr="00FA7057" w:rsidTr="00FA7057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the Vice-Chancellor (in the presence of Council, Deans, Directors of Centres, Institutes and Units, IQAU Director, Proctor, Registrar, Bursar, Librarian, Chief Marshall, Chief Medical Officer, Wardens, and Senior Student Counsellor etc.)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5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Members of the Council (at least more than 50% of external members is a must)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the Administrative Staff (Registrar, DRs, SARs, ARs)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Bursar, SABs, Abs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Meeting with Internal Audit Branch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the Internal Quality Assurance Unit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the Librarian and staff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the CGU (Director and CG Advisors)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Meeting with Senior Student Counsellors and Student Counsellor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the Head and Staff of the ELTU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Faculties: Meeting with the Deans, Heads of Departments, Coordinators/ Directors of Units,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Academic staff,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Meeting with Non Academic Staff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Students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12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Physical Education Unit, with the Director and the Staff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Medical Centre, Meeting with UMO and staff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Staff Development Centre (SDC), Meeting with Director and Staff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Student Hostels, Meeting with wardens and hostel students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Alumni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the CGU and staff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the International Affairs Unit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Gender Equity and Equality Centre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Business Linkages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5A1A82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="00FA7057"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ny committee related to Research and Technology Transfer Office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Information Technology Unit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Meeting with </w:t>
            </w:r>
            <w:proofErr w:type="spellStart"/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Center</w:t>
            </w:r>
            <w:proofErr w:type="spellEnd"/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Open and Distance Learning Unit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Official Website of the HEI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Faculty of Graduate Studies: Meeting with the Deans, Chairmen of BOS, Coordinators of Programmes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Graduate Students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the Examination Branch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Non Academic Est</w:t>
            </w:r>
            <w:r w:rsidR="005A1A82"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 w:rsidR="005A1A82"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lishments</w:t>
            </w: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Branch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A7057" w:rsidRPr="00FA7057" w:rsidTr="00FA70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57" w:rsidRPr="005A1A82" w:rsidRDefault="00FA7057" w:rsidP="005A1A8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Meeting with Academic Est</w:t>
            </w:r>
            <w:r w:rsidR="005A1A82"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 w:rsidR="005A1A82"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>lishments</w:t>
            </w:r>
            <w:r w:rsidRPr="005A1A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Branch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70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57" w:rsidRPr="00FA7057" w:rsidRDefault="00FA7057" w:rsidP="00FA7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FA7057" w:rsidRDefault="00FA7057" w:rsidP="00FA7057">
      <w:pPr>
        <w:spacing w:line="360" w:lineRule="auto"/>
      </w:pPr>
    </w:p>
    <w:sectPr w:rsidR="00FA7057" w:rsidSect="00FA7057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7057"/>
    <w:rsid w:val="00112065"/>
    <w:rsid w:val="005A1A82"/>
    <w:rsid w:val="00935B92"/>
    <w:rsid w:val="00F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2879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Nilanthi de Silva</dc:creator>
  <cp:lastModifiedBy>N R de Silva</cp:lastModifiedBy>
  <cp:revision>3</cp:revision>
  <dcterms:created xsi:type="dcterms:W3CDTF">2019-05-30T14:56:00Z</dcterms:created>
  <dcterms:modified xsi:type="dcterms:W3CDTF">2019-05-31T02:14:00Z</dcterms:modified>
</cp:coreProperties>
</file>